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E4F">
        <w:rPr>
          <w:rFonts w:ascii="Times New Roman" w:hAnsi="Times New Roman" w:cs="Times New Roman"/>
          <w:sz w:val="28"/>
          <w:szCs w:val="28"/>
        </w:rPr>
        <w:t>Рассветовская</w:t>
      </w:r>
      <w:proofErr w:type="spellEnd"/>
      <w:r w:rsidRPr="007F5E4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филиал муниципального автономного образовательного учреждения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E4F">
        <w:rPr>
          <w:rFonts w:ascii="Times New Roman" w:hAnsi="Times New Roman" w:cs="Times New Roman"/>
          <w:sz w:val="28"/>
          <w:szCs w:val="28"/>
        </w:rPr>
        <w:t>Слобода-Бешкильской</w:t>
      </w:r>
      <w:proofErr w:type="spellEnd"/>
      <w:r w:rsidRPr="007F5E4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Исетского района Тюменской области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7F5E4F">
        <w:rPr>
          <w:rFonts w:ascii="Times New Roman" w:hAnsi="Times New Roman" w:cs="Times New Roman"/>
          <w:sz w:val="32"/>
          <w:szCs w:val="32"/>
        </w:rPr>
        <w:t>Конференция первого доклада - 2017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7F5E4F">
        <w:rPr>
          <w:rFonts w:ascii="Times New Roman" w:hAnsi="Times New Roman" w:cs="Times New Roman"/>
          <w:sz w:val="32"/>
          <w:szCs w:val="32"/>
        </w:rPr>
        <w:t>Исследовательская работа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</w:rPr>
      </w:pPr>
    </w:p>
    <w:p w:rsidR="00B56CFD" w:rsidRPr="007F5E4F" w:rsidRDefault="00F04AE9" w:rsidP="00B56CFD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9A65AF">
        <w:rPr>
          <w:rFonts w:ascii="Times New Roman" w:hAnsi="Times New Roman" w:cs="Times New Roman"/>
          <w:b/>
          <w:sz w:val="36"/>
          <w:szCs w:val="36"/>
        </w:rPr>
        <w:t>ходств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9A65AF">
        <w:rPr>
          <w:rFonts w:ascii="Times New Roman" w:hAnsi="Times New Roman" w:cs="Times New Roman"/>
          <w:b/>
          <w:sz w:val="36"/>
          <w:szCs w:val="36"/>
        </w:rPr>
        <w:t xml:space="preserve"> и различи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  <w:r w:rsidR="00376FA5">
        <w:rPr>
          <w:rFonts w:ascii="Times New Roman" w:hAnsi="Times New Roman" w:cs="Times New Roman"/>
          <w:b/>
          <w:sz w:val="36"/>
          <w:szCs w:val="36"/>
        </w:rPr>
        <w:t xml:space="preserve"> моралей сказок с бродячим сюжетом</w:t>
      </w:r>
      <w:r w:rsidR="00AF1A9D">
        <w:rPr>
          <w:rFonts w:ascii="Times New Roman" w:hAnsi="Times New Roman" w:cs="Times New Roman"/>
          <w:b/>
          <w:sz w:val="36"/>
          <w:szCs w:val="36"/>
        </w:rPr>
        <w:t xml:space="preserve">, принадлежащих разным народам 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Направление: Гуманитарные науки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rPr>
          <w:rFonts w:ascii="Times New Roman" w:hAnsi="Times New Roman" w:cs="Times New Roman"/>
          <w:szCs w:val="28"/>
        </w:rPr>
      </w:pPr>
    </w:p>
    <w:p w:rsidR="00AF1A9D" w:rsidRDefault="00AF1A9D" w:rsidP="00B56CFD">
      <w:pPr>
        <w:pStyle w:val="a8"/>
        <w:rPr>
          <w:rFonts w:ascii="Times New Roman" w:hAnsi="Times New Roman" w:cs="Times New Roman"/>
          <w:szCs w:val="28"/>
        </w:rPr>
      </w:pPr>
    </w:p>
    <w:p w:rsidR="00AF1A9D" w:rsidRDefault="00AF1A9D" w:rsidP="00B56CFD">
      <w:pPr>
        <w:pStyle w:val="a8"/>
        <w:rPr>
          <w:rFonts w:ascii="Times New Roman" w:hAnsi="Times New Roman" w:cs="Times New Roman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szCs w:val="28"/>
        </w:rPr>
      </w:pP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F5E4F">
        <w:rPr>
          <w:rFonts w:ascii="Times New Roman" w:hAnsi="Times New Roman" w:cs="Times New Roman"/>
          <w:b/>
          <w:sz w:val="28"/>
          <w:szCs w:val="28"/>
          <w:u w:val="single"/>
        </w:rPr>
        <w:t>Выполнила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Зеленина Мария</w:t>
      </w: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ученица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>Рассветовской СОШ</w:t>
      </w: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E4F">
        <w:rPr>
          <w:rFonts w:ascii="Times New Roman" w:hAnsi="Times New Roman" w:cs="Times New Roman"/>
          <w:b/>
          <w:sz w:val="28"/>
          <w:szCs w:val="28"/>
          <w:u w:val="single"/>
        </w:rPr>
        <w:t>Руководитель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F53C2">
        <w:rPr>
          <w:rFonts w:ascii="Times New Roman" w:hAnsi="Times New Roman" w:cs="Times New Roman"/>
          <w:b/>
          <w:sz w:val="28"/>
          <w:szCs w:val="28"/>
        </w:rPr>
        <w:t>Соболева Е.И.</w:t>
      </w: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F5E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F5E4F">
        <w:rPr>
          <w:rFonts w:ascii="Times New Roman" w:hAnsi="Times New Roman" w:cs="Times New Roman"/>
          <w:b/>
          <w:sz w:val="28"/>
          <w:szCs w:val="28"/>
        </w:rPr>
        <w:t xml:space="preserve"> Рассветовской СОШ</w:t>
      </w: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6CFD" w:rsidRPr="007F5E4F" w:rsidRDefault="00B56CFD" w:rsidP="00B56CF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6CFD" w:rsidRPr="007F5E4F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56CFD" w:rsidRDefault="00B56CFD" w:rsidP="00B56CFD">
      <w:pPr>
        <w:pStyle w:val="a8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5E4F">
        <w:rPr>
          <w:rFonts w:ascii="Times New Roman" w:hAnsi="Times New Roman" w:cs="Times New Roman"/>
          <w:sz w:val="28"/>
          <w:szCs w:val="28"/>
        </w:rPr>
        <w:t>. Исетское 2017 год</w:t>
      </w:r>
      <w:r>
        <w:rPr>
          <w:b/>
          <w:sz w:val="28"/>
          <w:szCs w:val="28"/>
        </w:rPr>
        <w:br w:type="page"/>
      </w:r>
    </w:p>
    <w:p w:rsidR="00B56CFD" w:rsidRPr="00DB521E" w:rsidRDefault="00B56CFD" w:rsidP="00B56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56CFD" w:rsidRPr="00AF1A9D" w:rsidRDefault="00B56CFD" w:rsidP="00B56CFD">
      <w:pPr>
        <w:jc w:val="both"/>
        <w:rPr>
          <w:rFonts w:ascii="Times New Roman" w:hAnsi="Times New Roman" w:cs="Times New Roman"/>
          <w:sz w:val="28"/>
          <w:szCs w:val="28"/>
        </w:rPr>
      </w:pPr>
      <w:r w:rsidRPr="00AF1A9D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 w:rsidR="00AF1A9D" w:rsidRPr="00AF1A9D">
        <w:rPr>
          <w:rFonts w:ascii="Times New Roman" w:hAnsi="Times New Roman" w:cs="Times New Roman"/>
          <w:sz w:val="28"/>
          <w:szCs w:val="28"/>
        </w:rPr>
        <w:t>…</w:t>
      </w:r>
      <w:r w:rsidRPr="00AF1A9D">
        <w:rPr>
          <w:rFonts w:ascii="Times New Roman" w:hAnsi="Times New Roman" w:cs="Times New Roman"/>
          <w:sz w:val="28"/>
          <w:szCs w:val="28"/>
        </w:rPr>
        <w:t>………………..3</w:t>
      </w:r>
    </w:p>
    <w:p w:rsidR="00B56CFD" w:rsidRPr="00AF1A9D" w:rsidRDefault="00B56CFD" w:rsidP="00B56CFD">
      <w:pPr>
        <w:jc w:val="both"/>
        <w:rPr>
          <w:rFonts w:ascii="Times New Roman" w:hAnsi="Times New Roman" w:cs="Times New Roman"/>
          <w:sz w:val="28"/>
          <w:szCs w:val="28"/>
        </w:rPr>
      </w:pPr>
      <w:r w:rsidRPr="00AF1A9D">
        <w:rPr>
          <w:rFonts w:ascii="Times New Roman" w:hAnsi="Times New Roman" w:cs="Times New Roman"/>
          <w:sz w:val="28"/>
          <w:szCs w:val="28"/>
        </w:rPr>
        <w:t>ГЛАВА 1</w:t>
      </w:r>
      <w:r w:rsidR="00AF1A9D" w:rsidRPr="00AF1A9D">
        <w:rPr>
          <w:rFonts w:ascii="Times New Roman" w:hAnsi="Times New Roman" w:cs="Times New Roman"/>
          <w:sz w:val="28"/>
          <w:szCs w:val="28"/>
        </w:rPr>
        <w:t xml:space="preserve"> Бродячие сюжеты в народных сказках</w:t>
      </w:r>
      <w:r w:rsidRPr="00AF1A9D">
        <w:rPr>
          <w:rFonts w:ascii="Times New Roman" w:hAnsi="Times New Roman" w:cs="Times New Roman"/>
          <w:sz w:val="28"/>
          <w:szCs w:val="28"/>
        </w:rPr>
        <w:t>...….…………………</w:t>
      </w:r>
      <w:r w:rsidR="00AF1A9D">
        <w:rPr>
          <w:rFonts w:ascii="Times New Roman" w:hAnsi="Times New Roman" w:cs="Times New Roman"/>
          <w:sz w:val="28"/>
          <w:szCs w:val="28"/>
        </w:rPr>
        <w:t>…</w:t>
      </w:r>
      <w:r w:rsidRPr="00AF1A9D">
        <w:rPr>
          <w:rFonts w:ascii="Times New Roman" w:hAnsi="Times New Roman" w:cs="Times New Roman"/>
          <w:sz w:val="28"/>
          <w:szCs w:val="28"/>
        </w:rPr>
        <w:t>………</w:t>
      </w:r>
      <w:r w:rsidR="00AF1A9D">
        <w:rPr>
          <w:rFonts w:ascii="Times New Roman" w:hAnsi="Times New Roman" w:cs="Times New Roman"/>
          <w:sz w:val="28"/>
          <w:szCs w:val="28"/>
        </w:rPr>
        <w:t>...</w:t>
      </w:r>
      <w:r w:rsidRPr="00AF1A9D">
        <w:rPr>
          <w:rFonts w:ascii="Times New Roman" w:hAnsi="Times New Roman" w:cs="Times New Roman"/>
          <w:sz w:val="28"/>
          <w:szCs w:val="28"/>
        </w:rPr>
        <w:t>…..…5</w:t>
      </w:r>
    </w:p>
    <w:p w:rsidR="00B56CFD" w:rsidRPr="00AF1A9D" w:rsidRDefault="00B56CFD" w:rsidP="00B56CFD">
      <w:pPr>
        <w:jc w:val="both"/>
        <w:rPr>
          <w:rFonts w:ascii="Times New Roman" w:hAnsi="Times New Roman" w:cs="Times New Roman"/>
          <w:sz w:val="28"/>
          <w:szCs w:val="28"/>
        </w:rPr>
      </w:pPr>
      <w:r w:rsidRPr="00AF1A9D">
        <w:rPr>
          <w:rFonts w:ascii="Times New Roman" w:hAnsi="Times New Roman" w:cs="Times New Roman"/>
          <w:sz w:val="28"/>
          <w:szCs w:val="28"/>
        </w:rPr>
        <w:t>ГЛАВА</w:t>
      </w:r>
      <w:r w:rsidR="00AF1A9D" w:rsidRPr="00AF1A9D">
        <w:rPr>
          <w:rFonts w:ascii="Times New Roman" w:hAnsi="Times New Roman" w:cs="Times New Roman"/>
          <w:sz w:val="28"/>
          <w:szCs w:val="28"/>
        </w:rPr>
        <w:t xml:space="preserve"> 2. Анализ </w:t>
      </w:r>
      <w:r w:rsidR="0045230B">
        <w:rPr>
          <w:rFonts w:ascii="Times New Roman" w:hAnsi="Times New Roman" w:cs="Times New Roman"/>
          <w:sz w:val="28"/>
          <w:szCs w:val="28"/>
        </w:rPr>
        <w:t xml:space="preserve">моралей </w:t>
      </w:r>
      <w:r w:rsidR="00AF1A9D" w:rsidRPr="00AF1A9D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AF1A9D">
        <w:rPr>
          <w:rFonts w:ascii="Times New Roman" w:hAnsi="Times New Roman" w:cs="Times New Roman"/>
          <w:sz w:val="28"/>
          <w:szCs w:val="28"/>
        </w:rPr>
        <w:t>разных народов с похожим сюжето</w:t>
      </w:r>
      <w:r w:rsidR="0045230B">
        <w:rPr>
          <w:rFonts w:ascii="Times New Roman" w:hAnsi="Times New Roman" w:cs="Times New Roman"/>
          <w:sz w:val="28"/>
          <w:szCs w:val="28"/>
        </w:rPr>
        <w:t>м……………………………………………………………………….</w:t>
      </w:r>
      <w:r w:rsidR="00AF1A9D">
        <w:rPr>
          <w:rFonts w:ascii="Times New Roman" w:hAnsi="Times New Roman" w:cs="Times New Roman"/>
          <w:sz w:val="28"/>
          <w:szCs w:val="28"/>
        </w:rPr>
        <w:t>…..</w:t>
      </w:r>
      <w:r w:rsidR="0045230B">
        <w:rPr>
          <w:rFonts w:ascii="Times New Roman" w:hAnsi="Times New Roman" w:cs="Times New Roman"/>
          <w:sz w:val="28"/>
          <w:szCs w:val="28"/>
        </w:rPr>
        <w:t>…</w:t>
      </w:r>
      <w:r w:rsidRPr="00AF1A9D">
        <w:rPr>
          <w:rFonts w:ascii="Times New Roman" w:hAnsi="Times New Roman" w:cs="Times New Roman"/>
          <w:sz w:val="28"/>
          <w:szCs w:val="28"/>
        </w:rPr>
        <w:t>……….</w:t>
      </w:r>
      <w:r w:rsidR="00AF1A9D" w:rsidRPr="00AF1A9D">
        <w:rPr>
          <w:rFonts w:ascii="Times New Roman" w:hAnsi="Times New Roman" w:cs="Times New Roman"/>
          <w:sz w:val="28"/>
          <w:szCs w:val="28"/>
        </w:rPr>
        <w:t>6</w:t>
      </w:r>
    </w:p>
    <w:p w:rsidR="00B56CFD" w:rsidRPr="00AF1A9D" w:rsidRDefault="00B56CFD" w:rsidP="00B56CFD">
      <w:pPr>
        <w:jc w:val="both"/>
        <w:rPr>
          <w:rFonts w:ascii="Times New Roman" w:hAnsi="Times New Roman" w:cs="Times New Roman"/>
          <w:sz w:val="28"/>
          <w:szCs w:val="28"/>
        </w:rPr>
      </w:pPr>
      <w:r w:rsidRPr="00AF1A9D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ЗАКЛЮЧЕНИЕ………………………………………………………..…………</w:t>
      </w:r>
      <w:r w:rsidR="00AF1A9D">
        <w:rPr>
          <w:rFonts w:ascii="Times New Roman" w:hAnsi="Times New Roman" w:cs="Times New Roman"/>
          <w:sz w:val="28"/>
          <w:szCs w:val="28"/>
        </w:rPr>
        <w:t>…..</w:t>
      </w:r>
      <w:r w:rsidRPr="00AF1A9D">
        <w:rPr>
          <w:rFonts w:ascii="Times New Roman" w:hAnsi="Times New Roman" w:cs="Times New Roman"/>
          <w:sz w:val="28"/>
          <w:szCs w:val="28"/>
        </w:rPr>
        <w:t>………</w:t>
      </w:r>
      <w:r w:rsidR="00AF1A9D" w:rsidRPr="00AF1A9D">
        <w:rPr>
          <w:rFonts w:ascii="Times New Roman" w:hAnsi="Times New Roman" w:cs="Times New Roman"/>
          <w:sz w:val="28"/>
          <w:szCs w:val="28"/>
        </w:rPr>
        <w:t>9</w:t>
      </w:r>
    </w:p>
    <w:p w:rsidR="00B56CFD" w:rsidRPr="00AF1A9D" w:rsidRDefault="00B56CFD" w:rsidP="00B56CFD">
      <w:pPr>
        <w:rPr>
          <w:rFonts w:ascii="Times New Roman" w:hAnsi="Times New Roman" w:cs="Times New Roman"/>
          <w:sz w:val="28"/>
          <w:szCs w:val="28"/>
        </w:rPr>
      </w:pPr>
      <w:r w:rsidRPr="00AF1A9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AF1A9D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  <w:r w:rsidRPr="00AF1A9D">
        <w:rPr>
          <w:rFonts w:ascii="Times New Roman" w:hAnsi="Times New Roman" w:cs="Times New Roman"/>
          <w:sz w:val="28"/>
          <w:szCs w:val="28"/>
        </w:rPr>
        <w:t>……..</w:t>
      </w:r>
      <w:r w:rsidR="00AF1A9D" w:rsidRPr="00AF1A9D">
        <w:rPr>
          <w:rFonts w:ascii="Times New Roman" w:hAnsi="Times New Roman" w:cs="Times New Roman"/>
          <w:sz w:val="28"/>
          <w:szCs w:val="28"/>
        </w:rPr>
        <w:t>10</w:t>
      </w:r>
    </w:p>
    <w:p w:rsidR="00B56CFD" w:rsidRDefault="00B56CFD" w:rsidP="00B56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166D4" w:rsidRDefault="007C4444" w:rsidP="00B5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B2C0A" w:rsidRDefault="00827B50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B5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E16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исследования обусловлена  </w:t>
      </w:r>
      <w:r w:rsidRPr="00827B50">
        <w:rPr>
          <w:rFonts w:ascii="Times New Roman" w:hAnsi="Times New Roman" w:cs="Times New Roman"/>
          <w:sz w:val="28"/>
          <w:szCs w:val="28"/>
        </w:rPr>
        <w:t>больш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27B50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7B50">
        <w:rPr>
          <w:rFonts w:ascii="Times New Roman" w:hAnsi="Times New Roman" w:cs="Times New Roman"/>
          <w:sz w:val="28"/>
          <w:szCs w:val="28"/>
        </w:rPr>
        <w:t xml:space="preserve">  людей  к  сказкам  во  все  времена.  Сказка  знакома  каждому  человеку  с  самого  детства.  В  народных  сказках  отражается  обычаи,  традиции,  житейская  мудрость,  народные  знания,  гордость  за  свое  прошлое  каждого  народа.  Поэтому  сказки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7B50">
        <w:rPr>
          <w:rFonts w:ascii="Times New Roman" w:hAnsi="Times New Roman" w:cs="Times New Roman"/>
          <w:sz w:val="28"/>
          <w:szCs w:val="28"/>
        </w:rPr>
        <w:t xml:space="preserve">  важная  составная  часть  культуры  народа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7B50" w:rsidRDefault="00827B50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44">
        <w:rPr>
          <w:rFonts w:ascii="Times New Roman" w:hAnsi="Times New Roman" w:cs="Times New Roman"/>
          <w:sz w:val="28"/>
          <w:szCs w:val="28"/>
        </w:rPr>
        <w:t>Сказки создавались веками и передавались из поколения в поколение. Они сконцентрировали в себе всю мудрость определенной народности, отразили то, что было для неё важным, символичным. Но у каждого народа есть и что-то общее, что отражают похожие сказки, единые сюжеты и сходные герои.</w:t>
      </w:r>
    </w:p>
    <w:p w:rsidR="00827B50" w:rsidRDefault="00827B50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известный русский народный «Колобок» имеет английский аналог – «Джонни – пончик», а сказка  «Волк и семеро козлят», оказывается, очень похожа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персидскую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Такие похожие сюжеты в литературоведении называют «бродячими». </w:t>
      </w:r>
    </w:p>
    <w:p w:rsidR="00827B50" w:rsidRPr="00827B50" w:rsidRDefault="00827B50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сказка имеет мораль, они учат нас быть добрыми, честными, смелыми</w:t>
      </w:r>
      <w:r w:rsidR="00DC4FBF">
        <w:rPr>
          <w:rFonts w:ascii="Times New Roman" w:hAnsi="Times New Roman" w:cs="Times New Roman"/>
          <w:sz w:val="28"/>
          <w:szCs w:val="28"/>
        </w:rPr>
        <w:t xml:space="preserve">, не отступать перед трудностями, ценить и беречь друзей. </w:t>
      </w:r>
    </w:p>
    <w:p w:rsidR="00CE2AC5" w:rsidRPr="00BB2C0A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BB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C0A" w:rsidRPr="00BB2C0A">
        <w:rPr>
          <w:rFonts w:ascii="Times New Roman" w:hAnsi="Times New Roman" w:cs="Times New Roman"/>
          <w:sz w:val="28"/>
          <w:szCs w:val="28"/>
        </w:rPr>
        <w:t>Предположим, что сказки разных народов с похожими сюжетами имеют одинаковую мораль.</w:t>
      </w:r>
      <w:r w:rsidR="00BB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C5" w:rsidRPr="00BB2C0A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827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5AF">
        <w:rPr>
          <w:rFonts w:ascii="Times New Roman" w:hAnsi="Times New Roman" w:cs="Times New Roman"/>
          <w:sz w:val="28"/>
          <w:szCs w:val="28"/>
        </w:rPr>
        <w:t>выявление сходств и отличий</w:t>
      </w:r>
      <w:r w:rsidR="00DC4FBF">
        <w:rPr>
          <w:rFonts w:ascii="Times New Roman" w:hAnsi="Times New Roman" w:cs="Times New Roman"/>
          <w:sz w:val="28"/>
          <w:szCs w:val="28"/>
        </w:rPr>
        <w:t xml:space="preserve"> поучительных выводов сказок разных народов с </w:t>
      </w:r>
      <w:r w:rsidR="009A65AF">
        <w:rPr>
          <w:rFonts w:ascii="Times New Roman" w:hAnsi="Times New Roman" w:cs="Times New Roman"/>
          <w:sz w:val="28"/>
          <w:szCs w:val="28"/>
        </w:rPr>
        <w:t>бродячим</w:t>
      </w:r>
      <w:r w:rsidR="00DC4FBF">
        <w:rPr>
          <w:rFonts w:ascii="Times New Roman" w:hAnsi="Times New Roman" w:cs="Times New Roman"/>
          <w:sz w:val="28"/>
          <w:szCs w:val="28"/>
        </w:rPr>
        <w:t xml:space="preserve"> сюжетом</w:t>
      </w:r>
    </w:p>
    <w:p w:rsidR="00CE2AC5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4FBF" w:rsidRDefault="00DC4FBF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сказки р</w:t>
      </w:r>
      <w:r w:rsidR="0095015F">
        <w:rPr>
          <w:rFonts w:ascii="Times New Roman" w:hAnsi="Times New Roman" w:cs="Times New Roman"/>
          <w:sz w:val="28"/>
          <w:szCs w:val="28"/>
        </w:rPr>
        <w:t>азных народов с похожим сюжетом, сравнить сюжеты.</w:t>
      </w:r>
    </w:p>
    <w:p w:rsidR="00DC4FBF" w:rsidRDefault="00DC4FBF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Выявить мораль каждой сказки.</w:t>
      </w:r>
    </w:p>
    <w:p w:rsidR="00DC4FBF" w:rsidRPr="00DC4FBF" w:rsidRDefault="00DC4FBF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Сравнить поучительные выводы сказок (попарно).</w:t>
      </w:r>
    </w:p>
    <w:p w:rsidR="00371BD9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DC4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FBF" w:rsidRPr="00DC4FBF">
        <w:rPr>
          <w:rFonts w:ascii="Times New Roman" w:hAnsi="Times New Roman" w:cs="Times New Roman"/>
          <w:sz w:val="28"/>
          <w:szCs w:val="28"/>
        </w:rPr>
        <w:t>сказки разных народов с похожим</w:t>
      </w:r>
      <w:r w:rsidR="00DC4FBF">
        <w:rPr>
          <w:rFonts w:ascii="Times New Roman" w:hAnsi="Times New Roman" w:cs="Times New Roman"/>
          <w:sz w:val="28"/>
          <w:szCs w:val="28"/>
        </w:rPr>
        <w:t>и</w:t>
      </w:r>
      <w:r w:rsidR="00DC4FBF" w:rsidRPr="00DC4FBF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DC4FBF">
        <w:rPr>
          <w:rFonts w:ascii="Times New Roman" w:hAnsi="Times New Roman" w:cs="Times New Roman"/>
          <w:sz w:val="28"/>
          <w:szCs w:val="28"/>
        </w:rPr>
        <w:t>а</w:t>
      </w:r>
      <w:r w:rsidR="00DC4FBF" w:rsidRPr="00DC4FBF">
        <w:rPr>
          <w:rFonts w:ascii="Times New Roman" w:hAnsi="Times New Roman" w:cs="Times New Roman"/>
          <w:sz w:val="28"/>
          <w:szCs w:val="28"/>
        </w:rPr>
        <w:t>м</w:t>
      </w:r>
      <w:r w:rsidR="00DC4FBF">
        <w:rPr>
          <w:rFonts w:ascii="Times New Roman" w:hAnsi="Times New Roman" w:cs="Times New Roman"/>
          <w:sz w:val="28"/>
          <w:szCs w:val="28"/>
        </w:rPr>
        <w:t>и: «Колобок» - «Джонни-пончик», «</w:t>
      </w:r>
      <w:proofErr w:type="spellStart"/>
      <w:r w:rsidR="00DC4FBF">
        <w:rPr>
          <w:rFonts w:ascii="Times New Roman" w:hAnsi="Times New Roman" w:cs="Times New Roman"/>
          <w:sz w:val="28"/>
          <w:szCs w:val="28"/>
        </w:rPr>
        <w:t>Шангул</w:t>
      </w:r>
      <w:proofErr w:type="spellEnd"/>
      <w:r w:rsidR="00DC4F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C4FBF">
        <w:rPr>
          <w:rFonts w:ascii="Times New Roman" w:hAnsi="Times New Roman" w:cs="Times New Roman"/>
          <w:sz w:val="28"/>
          <w:szCs w:val="28"/>
        </w:rPr>
        <w:t>Мангул</w:t>
      </w:r>
      <w:proofErr w:type="spellEnd"/>
      <w:r w:rsidR="00DC4FBF">
        <w:rPr>
          <w:rFonts w:ascii="Times New Roman" w:hAnsi="Times New Roman" w:cs="Times New Roman"/>
          <w:sz w:val="28"/>
          <w:szCs w:val="28"/>
        </w:rPr>
        <w:t>» - «Волк и семеро козлят»,</w:t>
      </w:r>
    </w:p>
    <w:p w:rsidR="00CE2AC5" w:rsidRPr="00DC4FBF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DC4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FBF">
        <w:rPr>
          <w:rFonts w:ascii="Times New Roman" w:hAnsi="Times New Roman" w:cs="Times New Roman"/>
          <w:sz w:val="28"/>
          <w:szCs w:val="28"/>
        </w:rPr>
        <w:t>мораль сказок разных народов с похожими сюжетами</w:t>
      </w:r>
    </w:p>
    <w:p w:rsidR="00CE2AC5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Метод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компаративный анализ</w:t>
      </w:r>
    </w:p>
    <w:p w:rsidR="00CE2AC5" w:rsidRPr="00BB2C0A" w:rsidRDefault="00CE2AC5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0A">
        <w:rPr>
          <w:rFonts w:ascii="Times New Roman" w:hAnsi="Times New Roman" w:cs="Times New Roman"/>
          <w:b/>
          <w:sz w:val="28"/>
          <w:szCs w:val="28"/>
        </w:rPr>
        <w:t>Этапы исследования:</w:t>
      </w:r>
      <w:r w:rsidR="00BB2C0A" w:rsidRPr="00BB2C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C0A" w:rsidRDefault="00BB2C0A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0A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C0A">
        <w:rPr>
          <w:rFonts w:ascii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sz w:val="28"/>
          <w:szCs w:val="28"/>
        </w:rPr>
        <w:t xml:space="preserve"> – знакомство с понятием «бродячий сюжет», поиск </w:t>
      </w:r>
      <w:r w:rsidR="002229DE">
        <w:rPr>
          <w:rFonts w:ascii="Times New Roman" w:hAnsi="Times New Roman" w:cs="Times New Roman"/>
          <w:sz w:val="28"/>
          <w:szCs w:val="28"/>
        </w:rPr>
        <w:t xml:space="preserve">и чтение </w:t>
      </w:r>
      <w:r>
        <w:rPr>
          <w:rFonts w:ascii="Times New Roman" w:hAnsi="Times New Roman" w:cs="Times New Roman"/>
          <w:sz w:val="28"/>
          <w:szCs w:val="28"/>
        </w:rPr>
        <w:t>сказок р</w:t>
      </w:r>
      <w:r w:rsidR="002229DE">
        <w:rPr>
          <w:rFonts w:ascii="Times New Roman" w:hAnsi="Times New Roman" w:cs="Times New Roman"/>
          <w:sz w:val="28"/>
          <w:szCs w:val="28"/>
        </w:rPr>
        <w:t xml:space="preserve">азных народов с похожим сюжетом, </w:t>
      </w:r>
    </w:p>
    <w:p w:rsidR="00BB2C0A" w:rsidRDefault="00BB2C0A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–</w:t>
      </w:r>
      <w:r w:rsidR="00371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сказок</w:t>
      </w:r>
      <w:r w:rsidR="002229DE">
        <w:rPr>
          <w:rFonts w:ascii="Times New Roman" w:hAnsi="Times New Roman" w:cs="Times New Roman"/>
          <w:sz w:val="28"/>
          <w:szCs w:val="28"/>
        </w:rPr>
        <w:t>, сравнение их поучительных выводов (попарно)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C0A" w:rsidRPr="00BB2C0A" w:rsidRDefault="00BB2C0A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7B50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, оформление работы.</w:t>
      </w:r>
    </w:p>
    <w:p w:rsidR="0095015F" w:rsidRDefault="00BB2C0A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работы: работа состоит из введения, двух глав, отражающих основное содержание, заключения и списка литературы.</w:t>
      </w:r>
    </w:p>
    <w:p w:rsidR="0095015F" w:rsidRDefault="0095015F" w:rsidP="00950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AC5" w:rsidRDefault="0095015F" w:rsidP="009501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Бродячие сюжеты в народных сказках</w:t>
      </w:r>
    </w:p>
    <w:p w:rsidR="009A65AF" w:rsidRDefault="009A65AF" w:rsidP="00371BD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9A65AF">
        <w:rPr>
          <w:rFonts w:ascii="Times New Roman" w:hAnsi="Times New Roman" w:cs="Times New Roman"/>
          <w:sz w:val="28"/>
        </w:rPr>
        <w:t xml:space="preserve">ародные сказки появились давно и передавались из уст в уста, дожив, таким образом, до времен, когда возникла письменность. Это позволило сказкам завоевать популярность у большего количества людей, и поэтому сегодня каждый из нас может наслаждаться богатством сказочного мира. Люди всех времен и народов рассказывают сказки.  </w:t>
      </w:r>
    </w:p>
    <w:p w:rsidR="00371BD9" w:rsidRDefault="00371BD9" w:rsidP="009A65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Сказка – это эпический жанр письменного и </w:t>
      </w:r>
      <w:r w:rsidR="009A65AF">
        <w:rPr>
          <w:rFonts w:ascii="Times New Roman" w:hAnsi="Times New Roman" w:cs="Times New Roman"/>
          <w:sz w:val="28"/>
        </w:rPr>
        <w:t>устного народного творчества</w:t>
      </w:r>
      <w:r>
        <w:rPr>
          <w:rFonts w:ascii="Times New Roman" w:hAnsi="Times New Roman" w:cs="Times New Roman"/>
          <w:sz w:val="28"/>
        </w:rPr>
        <w:t>.</w:t>
      </w:r>
    </w:p>
    <w:p w:rsidR="00B56CFD" w:rsidRDefault="00B56CFD" w:rsidP="00B56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Похожие сюжеты (как в исследуемых сказках) в литературоведении называют бродячими.</w:t>
      </w:r>
    </w:p>
    <w:p w:rsidR="009A65AF" w:rsidRPr="009A65AF" w:rsidRDefault="009A65AF" w:rsidP="009A65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A65AF">
        <w:rPr>
          <w:rFonts w:ascii="Times New Roman" w:hAnsi="Times New Roman" w:cs="Times New Roman"/>
          <w:sz w:val="28"/>
        </w:rPr>
        <w:t>В сочетании «бродячие сюжеты» слово «бродячие» употребляется в переносном смысле. Так говорят о сюжетах, мотивах и т.п., «переходящих» из одной страны в другую. Произведения с бродячим сюжетом слегка меняют свой художественный вид в зависимости от среды «обитания» сказки. Социально-экономический строй страны, где бытует сказка, язык народа, национальные особенности быта, культура, религия – всё это, конечно же, накладывает свой отпечаток на бродячий сюжет, но не изменяет его полностью.</w:t>
      </w:r>
    </w:p>
    <w:p w:rsidR="009A65AF" w:rsidRPr="009A65AF" w:rsidRDefault="009A65AF" w:rsidP="009A6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F">
        <w:rPr>
          <w:rFonts w:ascii="Times New Roman" w:hAnsi="Times New Roman" w:cs="Times New Roman"/>
          <w:sz w:val="28"/>
          <w:szCs w:val="28"/>
        </w:rPr>
        <w:t>На вопрос о происхождении и развитии бродячих сюжетов до сих пор нет однозначного ответа. Существует несколько научных мнений и школ, объясняющих это удивительное явление в фольклоре – бродячий сюжет.</w:t>
      </w:r>
    </w:p>
    <w:p w:rsidR="00371BD9" w:rsidRDefault="00371BD9" w:rsidP="00371B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015F" w:rsidRDefault="0095015F" w:rsidP="009501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Анализ сказок разных народов с похожим сюжетом</w:t>
      </w:r>
    </w:p>
    <w:p w:rsidR="00371BD9" w:rsidRDefault="00371BD9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исследовании для анализа и сравнения поучительных выводов были выбраны две пары сказок: русская «Колобок» и английская «Джонни – пончик», русская «Волк и семеро козлят» и персидская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Мангул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71BD9" w:rsidRPr="00371BD9" w:rsidRDefault="00371BD9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того, что исследуемые сказки имеют похожие сюжеты, Кроме поучительных выводов, сравнивались также и сюжеты произведений.</w:t>
      </w:r>
    </w:p>
    <w:p w:rsidR="0095015F" w:rsidRDefault="0095015F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tbl>
      <w:tblPr>
        <w:tblStyle w:val="a4"/>
        <w:tblW w:w="0" w:type="auto"/>
        <w:tblLook w:val="04A0"/>
      </w:tblPr>
      <w:tblGrid>
        <w:gridCol w:w="2518"/>
        <w:gridCol w:w="3544"/>
        <w:gridCol w:w="4394"/>
      </w:tblGrid>
      <w:tr w:rsidR="00EC2B3A" w:rsidRPr="0095015F" w:rsidTr="00371BD9">
        <w:tc>
          <w:tcPr>
            <w:tcW w:w="2518" w:type="dxa"/>
          </w:tcPr>
          <w:p w:rsidR="00EC2B3A" w:rsidRPr="0095015F" w:rsidRDefault="00EC2B3A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для сравнения </w:t>
            </w:r>
          </w:p>
        </w:tc>
        <w:tc>
          <w:tcPr>
            <w:tcW w:w="3544" w:type="dxa"/>
          </w:tcPr>
          <w:p w:rsidR="00EC2B3A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2B3A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5015F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  <w:tc>
          <w:tcPr>
            <w:tcW w:w="3544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</w:tc>
        <w:tc>
          <w:tcPr>
            <w:tcW w:w="4394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«Джонни – пончик»</w:t>
            </w: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5015F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Какому народу принадлежит</w:t>
            </w:r>
          </w:p>
        </w:tc>
        <w:tc>
          <w:tcPr>
            <w:tcW w:w="3544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</w:p>
        </w:tc>
        <w:tc>
          <w:tcPr>
            <w:tcW w:w="4394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Английская</w:t>
            </w: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EC2B3A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Зачин сказки</w:t>
            </w:r>
          </w:p>
        </w:tc>
        <w:tc>
          <w:tcPr>
            <w:tcW w:w="3544" w:type="dxa"/>
          </w:tcPr>
          <w:p w:rsidR="0095015F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Жили-были старик со старухой</w:t>
            </w:r>
          </w:p>
        </w:tc>
        <w:tc>
          <w:tcPr>
            <w:tcW w:w="4394" w:type="dxa"/>
          </w:tcPr>
          <w:p w:rsidR="0095015F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3A">
              <w:rPr>
                <w:rFonts w:ascii="Times New Roman" w:hAnsi="Times New Roman" w:cs="Times New Roman"/>
                <w:sz w:val="28"/>
                <w:szCs w:val="28"/>
              </w:rPr>
              <w:t>Жили-были на свете старик со старухой, и был у них маленький сынок.</w:t>
            </w:r>
          </w:p>
        </w:tc>
      </w:tr>
      <w:tr w:rsidR="00EC2B3A" w:rsidRPr="0095015F" w:rsidTr="00371BD9">
        <w:tc>
          <w:tcPr>
            <w:tcW w:w="2518" w:type="dxa"/>
          </w:tcPr>
          <w:p w:rsidR="00EC2B3A" w:rsidRPr="0095015F" w:rsidRDefault="00EC2B3A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форму имел главный герой?</w:t>
            </w:r>
          </w:p>
        </w:tc>
        <w:tc>
          <w:tcPr>
            <w:tcW w:w="3544" w:type="dxa"/>
          </w:tcPr>
          <w:p w:rsidR="00EC2B3A" w:rsidRPr="0095015F" w:rsidRDefault="00EC2B3A" w:rsidP="00EC2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</w:t>
            </w:r>
          </w:p>
        </w:tc>
        <w:tc>
          <w:tcPr>
            <w:tcW w:w="4394" w:type="dxa"/>
          </w:tcPr>
          <w:p w:rsidR="00EC2B3A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Пончик</w:t>
            </w:r>
          </w:p>
        </w:tc>
      </w:tr>
      <w:tr w:rsidR="00EC2B3A" w:rsidRPr="0095015F" w:rsidTr="00371BD9">
        <w:tc>
          <w:tcPr>
            <w:tcW w:w="2518" w:type="dxa"/>
          </w:tcPr>
          <w:p w:rsidR="00EC2B3A" w:rsidRPr="0095015F" w:rsidRDefault="00EC2B3A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был приготовлен герой?</w:t>
            </w:r>
          </w:p>
        </w:tc>
        <w:tc>
          <w:tcPr>
            <w:tcW w:w="3544" w:type="dxa"/>
          </w:tcPr>
          <w:p w:rsidR="00EC2B3A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C2B3A">
              <w:rPr>
                <w:rFonts w:ascii="Times New Roman" w:hAnsi="Times New Roman" w:cs="Times New Roman"/>
                <w:sz w:val="28"/>
                <w:szCs w:val="28"/>
              </w:rPr>
              <w:t>амесила старуха тесто, скатала пончик и посадила его в печку, чтобы он испекся.</w:t>
            </w:r>
          </w:p>
        </w:tc>
        <w:tc>
          <w:tcPr>
            <w:tcW w:w="4394" w:type="dxa"/>
          </w:tcPr>
          <w:p w:rsidR="00EC2B3A" w:rsidRPr="00EC2B3A" w:rsidRDefault="00EC2B3A" w:rsidP="00EC2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3A">
              <w:rPr>
                <w:rFonts w:ascii="Times New Roman" w:hAnsi="Times New Roman" w:cs="Times New Roman"/>
                <w:sz w:val="28"/>
                <w:szCs w:val="28"/>
              </w:rPr>
              <w:t>Взяла старуха крылышко, по коробу поскребла, по сусеку помела и наскребла муки горсти две.</w:t>
            </w:r>
          </w:p>
          <w:p w:rsidR="00EC2B3A" w:rsidRPr="0095015F" w:rsidRDefault="00EC2B3A" w:rsidP="00EC2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3A">
              <w:rPr>
                <w:rFonts w:ascii="Times New Roman" w:hAnsi="Times New Roman" w:cs="Times New Roman"/>
                <w:sz w:val="28"/>
                <w:szCs w:val="28"/>
              </w:rPr>
              <w:t xml:space="preserve">Замесила муку на сметане, </w:t>
            </w:r>
            <w:proofErr w:type="gramStart"/>
            <w:r w:rsidRPr="00EC2B3A">
              <w:rPr>
                <w:rFonts w:ascii="Times New Roman" w:hAnsi="Times New Roman" w:cs="Times New Roman"/>
                <w:sz w:val="28"/>
                <w:szCs w:val="28"/>
              </w:rPr>
              <w:t>состряпала</w:t>
            </w:r>
            <w:proofErr w:type="gramEnd"/>
            <w:r w:rsidRPr="00EC2B3A">
              <w:rPr>
                <w:rFonts w:ascii="Times New Roman" w:hAnsi="Times New Roman" w:cs="Times New Roman"/>
                <w:sz w:val="28"/>
                <w:szCs w:val="28"/>
              </w:rPr>
              <w:t xml:space="preserve"> колобок, изжарила в масле и на окошко студить положила.</w:t>
            </w:r>
          </w:p>
        </w:tc>
      </w:tr>
      <w:tr w:rsidR="00EC2B3A" w:rsidRPr="0095015F" w:rsidTr="00371BD9">
        <w:tc>
          <w:tcPr>
            <w:tcW w:w="2518" w:type="dxa"/>
          </w:tcPr>
          <w:p w:rsidR="00EC2B3A" w:rsidRPr="0095015F" w:rsidRDefault="00EC2B3A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 убежал герой?</w:t>
            </w:r>
          </w:p>
        </w:tc>
        <w:tc>
          <w:tcPr>
            <w:tcW w:w="3544" w:type="dxa"/>
          </w:tcPr>
          <w:p w:rsidR="00EC2B3A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Старик, старуха, заяц, волк, медведь.</w:t>
            </w:r>
          </w:p>
        </w:tc>
        <w:tc>
          <w:tcPr>
            <w:tcW w:w="4394" w:type="dxa"/>
          </w:tcPr>
          <w:p w:rsidR="00EC2B3A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Старик, старуха, мальчик, рабочие, землекопы, медведь, волк</w:t>
            </w:r>
          </w:p>
        </w:tc>
      </w:tr>
      <w:tr w:rsidR="00EC2B3A" w:rsidRPr="0095015F" w:rsidTr="00371BD9">
        <w:tc>
          <w:tcPr>
            <w:tcW w:w="2518" w:type="dxa"/>
          </w:tcPr>
          <w:p w:rsidR="00EC2B3A" w:rsidRDefault="00EC2B3A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героев</w:t>
            </w:r>
          </w:p>
        </w:tc>
        <w:tc>
          <w:tcPr>
            <w:tcW w:w="3544" w:type="dxa"/>
          </w:tcPr>
          <w:p w:rsidR="00EC2B3A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Бежит только колобок</w:t>
            </w:r>
          </w:p>
        </w:tc>
        <w:tc>
          <w:tcPr>
            <w:tcW w:w="4394" w:type="dxa"/>
          </w:tcPr>
          <w:p w:rsidR="00EC2B3A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бегут за Джонни-пончиком</w:t>
            </w:r>
          </w:p>
        </w:tc>
      </w:tr>
      <w:tr w:rsidR="007F268B" w:rsidRPr="0095015F" w:rsidTr="00371BD9">
        <w:tc>
          <w:tcPr>
            <w:tcW w:w="2518" w:type="dxa"/>
          </w:tcPr>
          <w:p w:rsidR="007F268B" w:rsidRDefault="007F268B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повторяет главный герой?</w:t>
            </w:r>
          </w:p>
        </w:tc>
        <w:tc>
          <w:tcPr>
            <w:tcW w:w="3544" w:type="dxa"/>
          </w:tcPr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Я Колобок, Колобок,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 xml:space="preserve">Я по коробу </w:t>
            </w:r>
            <w:proofErr w:type="spell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скребен</w:t>
            </w:r>
            <w:proofErr w:type="spellEnd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 xml:space="preserve">По сусеку </w:t>
            </w:r>
            <w:proofErr w:type="gram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метен</w:t>
            </w:r>
            <w:proofErr w:type="gramEnd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 xml:space="preserve">На сметане </w:t>
            </w:r>
            <w:proofErr w:type="spell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мешон</w:t>
            </w:r>
            <w:proofErr w:type="spellEnd"/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 xml:space="preserve">Да в масле </w:t>
            </w:r>
            <w:proofErr w:type="spell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пряжон</w:t>
            </w:r>
            <w:proofErr w:type="spellEnd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 xml:space="preserve">На окошке </w:t>
            </w:r>
            <w:proofErr w:type="spell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стужон</w:t>
            </w:r>
            <w:proofErr w:type="spellEnd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Я от дедушки ушел,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Я от бабушки ушел,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Я от зайца ушел,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Я от волка ушел,</w:t>
            </w:r>
          </w:p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От медведя ушел,</w:t>
            </w:r>
          </w:p>
          <w:p w:rsid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тебя, лисы, нехитро уйти!</w:t>
            </w:r>
          </w:p>
        </w:tc>
        <w:tc>
          <w:tcPr>
            <w:tcW w:w="4394" w:type="dxa"/>
          </w:tcPr>
          <w:p w:rsidR="007F268B" w:rsidRDefault="007F268B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от деда убежал, я от бабки убежал, от </w:t>
            </w:r>
            <w:proofErr w:type="gram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мальчонки</w:t>
            </w:r>
            <w:proofErr w:type="gramEnd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 xml:space="preserve"> убежал, от двух рабочих убежал, от землекопов убежал, от медведя убежал и от волка убежал. От тебя, лиса, я тоже </w:t>
            </w:r>
            <w:proofErr w:type="spellStart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убегу-у-у</w:t>
            </w:r>
            <w:proofErr w:type="spellEnd"/>
            <w:r w:rsidRPr="007F268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7F268B" w:rsidRPr="0095015F" w:rsidTr="00371BD9">
        <w:tc>
          <w:tcPr>
            <w:tcW w:w="2518" w:type="dxa"/>
          </w:tcPr>
          <w:p w:rsidR="007F268B" w:rsidRDefault="007F268B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заканчивается сказка?</w:t>
            </w:r>
          </w:p>
        </w:tc>
        <w:tc>
          <w:tcPr>
            <w:tcW w:w="3544" w:type="dxa"/>
          </w:tcPr>
          <w:p w:rsidR="007F268B" w:rsidRPr="007F268B" w:rsidRDefault="007F268B" w:rsidP="007F2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перехитрила главного героя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</w:p>
        </w:tc>
        <w:tc>
          <w:tcPr>
            <w:tcW w:w="4394" w:type="dxa"/>
          </w:tcPr>
          <w:p w:rsidR="007F268B" w:rsidRPr="007F268B" w:rsidRDefault="007F268B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перехитрила главного героя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5015F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Мораль сказки</w:t>
            </w:r>
          </w:p>
        </w:tc>
        <w:tc>
          <w:tcPr>
            <w:tcW w:w="3544" w:type="dxa"/>
          </w:tcPr>
          <w:p w:rsidR="0095015F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учит нас тому, что нельзя быть слишком самоуверенным и гордым, быть осторожными с незнакомцами</w:t>
            </w:r>
          </w:p>
        </w:tc>
        <w:tc>
          <w:tcPr>
            <w:tcW w:w="4394" w:type="dxa"/>
          </w:tcPr>
          <w:p w:rsidR="0095015F" w:rsidRPr="0095015F" w:rsidRDefault="00EC2B3A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учит нас тому, что нельзя быть слишком самоуверенным и гордым, быть осторожными с незнакомцами</w:t>
            </w:r>
          </w:p>
        </w:tc>
      </w:tr>
    </w:tbl>
    <w:p w:rsidR="0095015F" w:rsidRDefault="0095015F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15F" w:rsidRPr="007F268B" w:rsidRDefault="0095015F" w:rsidP="007F26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  <w:r w:rsidR="007F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68B">
        <w:rPr>
          <w:rFonts w:ascii="Times New Roman" w:hAnsi="Times New Roman" w:cs="Times New Roman"/>
          <w:sz w:val="28"/>
          <w:szCs w:val="28"/>
        </w:rPr>
        <w:t>Проанализированные сказки во многом схожи, хотя имеют некоторые различия в сюжете (количество героев, их действия и т.д.). Поучительные выводы сказок одинаковы.  Г</w:t>
      </w:r>
      <w:r w:rsidR="007F268B" w:rsidRPr="007F268B">
        <w:rPr>
          <w:rFonts w:ascii="Times New Roman" w:hAnsi="Times New Roman" w:cs="Times New Roman"/>
          <w:sz w:val="28"/>
          <w:szCs w:val="28"/>
        </w:rPr>
        <w:t xml:space="preserve">лавная мысль этих сказок в том, что нельзя быть таким горделивым и самоуверенным. </w:t>
      </w:r>
      <w:proofErr w:type="gramStart"/>
      <w:r w:rsidR="007F268B" w:rsidRPr="007F268B">
        <w:rPr>
          <w:rFonts w:ascii="Times New Roman" w:hAnsi="Times New Roman" w:cs="Times New Roman"/>
          <w:sz w:val="28"/>
          <w:szCs w:val="28"/>
        </w:rPr>
        <w:t>Сказка учит нас быть осторожными</w:t>
      </w:r>
      <w:r w:rsidR="007F268B">
        <w:rPr>
          <w:rFonts w:ascii="Times New Roman" w:hAnsi="Times New Roman" w:cs="Times New Roman"/>
          <w:sz w:val="28"/>
          <w:szCs w:val="28"/>
        </w:rPr>
        <w:t xml:space="preserve"> </w:t>
      </w:r>
      <w:r w:rsidR="007F268B" w:rsidRPr="007F268B">
        <w:rPr>
          <w:rFonts w:ascii="Times New Roman" w:hAnsi="Times New Roman" w:cs="Times New Roman"/>
          <w:sz w:val="28"/>
          <w:szCs w:val="28"/>
        </w:rPr>
        <w:t>и не всегда доверять незнакомым.</w:t>
      </w:r>
      <w:r w:rsidR="007F2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5015F" w:rsidRDefault="0095015F" w:rsidP="00950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tbl>
      <w:tblPr>
        <w:tblStyle w:val="a4"/>
        <w:tblW w:w="0" w:type="auto"/>
        <w:tblLook w:val="04A0"/>
      </w:tblPr>
      <w:tblGrid>
        <w:gridCol w:w="2518"/>
        <w:gridCol w:w="3544"/>
        <w:gridCol w:w="4536"/>
      </w:tblGrid>
      <w:tr w:rsidR="009E6F58" w:rsidRPr="0095015F" w:rsidTr="00371BD9">
        <w:tc>
          <w:tcPr>
            <w:tcW w:w="2518" w:type="dxa"/>
          </w:tcPr>
          <w:p w:rsidR="009E6F58" w:rsidRPr="0095015F" w:rsidRDefault="009E6F58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для сравнения</w:t>
            </w:r>
          </w:p>
        </w:tc>
        <w:tc>
          <w:tcPr>
            <w:tcW w:w="3544" w:type="dxa"/>
          </w:tcPr>
          <w:p w:rsidR="009E6F58" w:rsidRPr="0095015F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6F58" w:rsidRPr="0095015F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5015F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  <w:tc>
          <w:tcPr>
            <w:tcW w:w="3544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«Волк и семеро козлят»</w:t>
            </w:r>
          </w:p>
        </w:tc>
        <w:tc>
          <w:tcPr>
            <w:tcW w:w="4536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Шангул</w:t>
            </w:r>
            <w:proofErr w:type="spellEnd"/>
            <w:r w:rsidRPr="009501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Мангул</w:t>
            </w:r>
            <w:proofErr w:type="spellEnd"/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5015F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Какому народу принадлежит</w:t>
            </w:r>
          </w:p>
        </w:tc>
        <w:tc>
          <w:tcPr>
            <w:tcW w:w="3544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</w:p>
        </w:tc>
        <w:tc>
          <w:tcPr>
            <w:tcW w:w="4536" w:type="dxa"/>
          </w:tcPr>
          <w:p w:rsidR="0095015F" w:rsidRPr="0095015F" w:rsidRDefault="0095015F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t>Персидская</w:t>
            </w:r>
          </w:p>
        </w:tc>
      </w:tr>
      <w:tr w:rsidR="005D040D" w:rsidRPr="0095015F" w:rsidTr="00371BD9">
        <w:tc>
          <w:tcPr>
            <w:tcW w:w="2518" w:type="dxa"/>
          </w:tcPr>
          <w:p w:rsidR="005D040D" w:rsidRPr="0095015F" w:rsidRDefault="005D040D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Зачин сказки</w:t>
            </w:r>
          </w:p>
        </w:tc>
        <w:tc>
          <w:tcPr>
            <w:tcW w:w="3544" w:type="dxa"/>
          </w:tcPr>
          <w:p w:rsidR="005D040D" w:rsidRPr="0095015F" w:rsidRDefault="005D040D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40D">
              <w:rPr>
                <w:rFonts w:ascii="Times New Roman" w:hAnsi="Times New Roman" w:cs="Times New Roman"/>
                <w:sz w:val="28"/>
                <w:szCs w:val="28"/>
              </w:rPr>
              <w:t>Жила-была коза с козлятами.</w:t>
            </w:r>
          </w:p>
        </w:tc>
        <w:tc>
          <w:tcPr>
            <w:tcW w:w="4536" w:type="dxa"/>
          </w:tcPr>
          <w:p w:rsidR="005D040D" w:rsidRPr="0095015F" w:rsidRDefault="005D040D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40D">
              <w:rPr>
                <w:rFonts w:ascii="Times New Roman" w:hAnsi="Times New Roman" w:cs="Times New Roman"/>
                <w:sz w:val="28"/>
                <w:szCs w:val="28"/>
              </w:rPr>
              <w:t>Было ли это так или не было, а жила-была коза, и было у нее трое козлят:</w:t>
            </w: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E6F58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козлят </w:t>
            </w:r>
          </w:p>
        </w:tc>
        <w:tc>
          <w:tcPr>
            <w:tcW w:w="3544" w:type="dxa"/>
          </w:tcPr>
          <w:p w:rsidR="0095015F" w:rsidRPr="0095015F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5015F" w:rsidRPr="0095015F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Виноградинка)</w:t>
            </w:r>
          </w:p>
        </w:tc>
      </w:tr>
      <w:tr w:rsidR="009E6F58" w:rsidRPr="0095015F" w:rsidTr="00371BD9">
        <w:tc>
          <w:tcPr>
            <w:tcW w:w="2518" w:type="dxa"/>
          </w:tcPr>
          <w:p w:rsidR="009E6F58" w:rsidRDefault="009E6F58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сделал волк для того, чтобы обмануть козлят?</w:t>
            </w:r>
          </w:p>
        </w:tc>
        <w:tc>
          <w:tcPr>
            <w:tcW w:w="3544" w:type="dxa"/>
          </w:tcPr>
          <w:p w:rsidR="009E6F58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Перековал горло, чтобы петь тоненьким голоском</w:t>
            </w:r>
          </w:p>
        </w:tc>
        <w:tc>
          <w:tcPr>
            <w:tcW w:w="4536" w:type="dxa"/>
          </w:tcPr>
          <w:p w:rsidR="009E6F58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Окрасил лапы хной</w:t>
            </w:r>
          </w:p>
        </w:tc>
      </w:tr>
      <w:tr w:rsidR="009E6F58" w:rsidRPr="0095015F" w:rsidTr="00371BD9">
        <w:tc>
          <w:tcPr>
            <w:tcW w:w="2518" w:type="dxa"/>
          </w:tcPr>
          <w:p w:rsidR="009E6F58" w:rsidRDefault="009E6F58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козе удалось </w:t>
            </w:r>
            <w:r w:rsidR="005D040D">
              <w:rPr>
                <w:rFonts w:ascii="Times New Roman" w:hAnsi="Times New Roman" w:cs="Times New Roman"/>
                <w:sz w:val="28"/>
                <w:szCs w:val="28"/>
              </w:rPr>
              <w:t>победить волка?</w:t>
            </w:r>
          </w:p>
        </w:tc>
        <w:tc>
          <w:tcPr>
            <w:tcW w:w="3544" w:type="dxa"/>
          </w:tcPr>
          <w:p w:rsidR="009E6F58" w:rsidRDefault="005D040D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 предложила волку прыгать через яму, в которой горел костер.</w:t>
            </w:r>
          </w:p>
        </w:tc>
        <w:tc>
          <w:tcPr>
            <w:tcW w:w="4536" w:type="dxa"/>
          </w:tcPr>
          <w:p w:rsidR="009E6F58" w:rsidRDefault="005D040D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 предложила волку вступить в бой, наточив рога у точильщика.</w:t>
            </w:r>
          </w:p>
          <w:p w:rsidR="005D040D" w:rsidRDefault="005D040D" w:rsidP="005D0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же попытался обмануть цирюльника, за что тот заменил его клыки деревянными.</w:t>
            </w:r>
          </w:p>
        </w:tc>
      </w:tr>
      <w:tr w:rsidR="005D040D" w:rsidRPr="0095015F" w:rsidTr="00371BD9">
        <w:tc>
          <w:tcPr>
            <w:tcW w:w="2518" w:type="dxa"/>
          </w:tcPr>
          <w:p w:rsidR="005D040D" w:rsidRDefault="005D040D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Концовка сказки</w:t>
            </w:r>
          </w:p>
        </w:tc>
        <w:tc>
          <w:tcPr>
            <w:tcW w:w="3544" w:type="dxa"/>
          </w:tcPr>
          <w:p w:rsidR="005D040D" w:rsidRDefault="005D040D" w:rsidP="005D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0D">
              <w:rPr>
                <w:rFonts w:ascii="Times New Roman" w:hAnsi="Times New Roman" w:cs="Times New Roman"/>
                <w:sz w:val="28"/>
                <w:szCs w:val="28"/>
              </w:rPr>
              <w:t>И стали они жить-поживать по-прежнему.</w:t>
            </w:r>
          </w:p>
        </w:tc>
        <w:tc>
          <w:tcPr>
            <w:tcW w:w="4536" w:type="dxa"/>
          </w:tcPr>
          <w:p w:rsidR="005D040D" w:rsidRPr="005D040D" w:rsidRDefault="005D040D" w:rsidP="005D0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40D">
              <w:rPr>
                <w:rFonts w:ascii="Times New Roman" w:hAnsi="Times New Roman" w:cs="Times New Roman"/>
                <w:sz w:val="28"/>
                <w:szCs w:val="28"/>
              </w:rPr>
              <w:t xml:space="preserve">Пошли мы вверх — была там простокваша, А вниз пошли — была там пахты чаша, Неправдой обернулась сказка наша. Пошли мы вверх — была там пахты чаша, Пошли мы вниз — была там простокваша, И правдой </w:t>
            </w:r>
            <w:r w:rsidRPr="005D0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обернулась сказка наша.</w:t>
            </w:r>
          </w:p>
          <w:p w:rsidR="005D040D" w:rsidRDefault="005D040D" w:rsidP="005D0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40D">
              <w:rPr>
                <w:rFonts w:ascii="Times New Roman" w:hAnsi="Times New Roman" w:cs="Times New Roman"/>
                <w:sz w:val="28"/>
                <w:szCs w:val="28"/>
              </w:rPr>
              <w:t xml:space="preserve">Вот и сказке </w:t>
            </w:r>
            <w:proofErr w:type="spellStart"/>
            <w:r w:rsidRPr="005D040D">
              <w:rPr>
                <w:rFonts w:ascii="Times New Roman" w:hAnsi="Times New Roman" w:cs="Times New Roman"/>
                <w:sz w:val="28"/>
                <w:szCs w:val="28"/>
              </w:rPr>
              <w:t>Шангул</w:t>
            </w:r>
            <w:proofErr w:type="spellEnd"/>
            <w:r w:rsidRPr="005D040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D040D">
              <w:rPr>
                <w:rFonts w:ascii="Times New Roman" w:hAnsi="Times New Roman" w:cs="Times New Roman"/>
                <w:sz w:val="28"/>
                <w:szCs w:val="28"/>
              </w:rPr>
              <w:t>мангул</w:t>
            </w:r>
            <w:proofErr w:type="spellEnd"/>
            <w:r w:rsidRPr="005D040D">
              <w:rPr>
                <w:rFonts w:ascii="Times New Roman" w:hAnsi="Times New Roman" w:cs="Times New Roman"/>
                <w:sz w:val="28"/>
                <w:szCs w:val="28"/>
              </w:rPr>
              <w:t xml:space="preserve"> конец, а кто слушал - молодец!</w:t>
            </w:r>
          </w:p>
        </w:tc>
      </w:tr>
      <w:tr w:rsidR="0095015F" w:rsidRPr="0095015F" w:rsidTr="00371BD9">
        <w:tc>
          <w:tcPr>
            <w:tcW w:w="2518" w:type="dxa"/>
          </w:tcPr>
          <w:p w:rsidR="0095015F" w:rsidRPr="0095015F" w:rsidRDefault="0095015F" w:rsidP="009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Мораль сказки</w:t>
            </w:r>
          </w:p>
        </w:tc>
        <w:tc>
          <w:tcPr>
            <w:tcW w:w="3544" w:type="dxa"/>
          </w:tcPr>
          <w:p w:rsidR="0095015F" w:rsidRPr="0095015F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учит любви, доброте и справедливости. </w:t>
            </w:r>
          </w:p>
        </w:tc>
        <w:tc>
          <w:tcPr>
            <w:tcW w:w="4536" w:type="dxa"/>
          </w:tcPr>
          <w:p w:rsidR="0095015F" w:rsidRPr="0095015F" w:rsidRDefault="009E6F58" w:rsidP="0095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учит любви, доброте и справедливости.</w:t>
            </w:r>
          </w:p>
        </w:tc>
      </w:tr>
    </w:tbl>
    <w:p w:rsidR="00744358" w:rsidRDefault="00371BD9" w:rsidP="00371B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5015F" w:rsidRPr="00744358" w:rsidRDefault="0095015F" w:rsidP="007443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  <w:r w:rsidR="009E6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F58">
        <w:rPr>
          <w:rFonts w:ascii="Times New Roman" w:hAnsi="Times New Roman" w:cs="Times New Roman"/>
          <w:sz w:val="28"/>
          <w:szCs w:val="28"/>
        </w:rPr>
        <w:t>В сюжетах проанализированных сказок есть различия, но морали русской и персидской сказок совпадают. Сказки учат нас тому, что добро всегда побеждает, а те, кто выбирает зло, обязательно будут наказаны.</w:t>
      </w:r>
    </w:p>
    <w:p w:rsidR="00666BB3" w:rsidRDefault="00666B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129F" w:rsidRDefault="0006129F" w:rsidP="00061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56CFD" w:rsidRDefault="00B56CFD" w:rsidP="00B56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FD">
        <w:rPr>
          <w:rFonts w:ascii="Times New Roman" w:hAnsi="Times New Roman" w:cs="Times New Roman"/>
          <w:sz w:val="28"/>
          <w:szCs w:val="28"/>
        </w:rPr>
        <w:t xml:space="preserve">Сюжеты сказок у разных народов похожи, потому что похожи представления всех народов о добре и зле, истине и неправде, о справедливости и обмане, о том, что считать достоинством, геройством, трусостью.  Все люди в мире испытывают одинаковые чувства: любят и ненавидят, боятся и побеждают свой страх. Да и жизнь простых людей очень похожа. Они работают, строят дома, борются с врагами, растят детей, смеются над глупостью и почитают мудрость, мечтают о лучшей доле. Сказки народов, живущих рядом иногда </w:t>
      </w:r>
      <w:proofErr w:type="gramStart"/>
      <w:r w:rsidRPr="00B56CFD">
        <w:rPr>
          <w:rFonts w:ascii="Times New Roman" w:hAnsi="Times New Roman" w:cs="Times New Roman"/>
          <w:sz w:val="28"/>
          <w:szCs w:val="28"/>
        </w:rPr>
        <w:t>совсем похожи</w:t>
      </w:r>
      <w:proofErr w:type="gramEnd"/>
      <w:r w:rsidRPr="00B56CFD">
        <w:rPr>
          <w:rFonts w:ascii="Times New Roman" w:hAnsi="Times New Roman" w:cs="Times New Roman"/>
          <w:sz w:val="28"/>
          <w:szCs w:val="28"/>
        </w:rPr>
        <w:t xml:space="preserve">, ведь люди общаются друг с другом.  Специалисты, изучавшие всемирные сказки, сначала даже считали, что все сказки были придуманы в одном месте (например, в Древней Индии), а потом уже распространились по всему миру.  Но оказалось, что одинаковые сюжеты встречаются и у народов, живущих обособленно, </w:t>
      </w:r>
      <w:proofErr w:type="gramStart"/>
      <w:r w:rsidRPr="00B56CFD">
        <w:rPr>
          <w:rFonts w:ascii="Times New Roman" w:hAnsi="Times New Roman" w:cs="Times New Roman"/>
          <w:sz w:val="28"/>
          <w:szCs w:val="28"/>
        </w:rPr>
        <w:t>в дали</w:t>
      </w:r>
      <w:proofErr w:type="gramEnd"/>
      <w:r w:rsidRPr="00B56CFD">
        <w:rPr>
          <w:rFonts w:ascii="Times New Roman" w:hAnsi="Times New Roman" w:cs="Times New Roman"/>
          <w:sz w:val="28"/>
          <w:szCs w:val="28"/>
        </w:rPr>
        <w:t xml:space="preserve"> от других (например, народы Австралии, Океании). </w:t>
      </w:r>
    </w:p>
    <w:p w:rsidR="00B56CFD" w:rsidRPr="00B56CFD" w:rsidRDefault="00B56CFD" w:rsidP="00B56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данного исследования я выяснила, что поучительные выводы разных сказок с похожим сюжетом одинаковы, таким образом, гипотеза подтвердилась. </w:t>
      </w:r>
    </w:p>
    <w:p w:rsidR="0006129F" w:rsidRDefault="000612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015F" w:rsidRDefault="0006129F" w:rsidP="00061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Библиотека сказок: народные сказки, авторские, новые современные сказки </w:t>
      </w:r>
      <w:hyperlink r:id="rId7" w:history="1">
        <w:r w:rsidRPr="00AE4A0A">
          <w:rPr>
            <w:rStyle w:val="a9"/>
            <w:rFonts w:ascii="Times New Roman" w:hAnsi="Times New Roman" w:cs="Times New Roman"/>
            <w:sz w:val="28"/>
            <w:szCs w:val="28"/>
          </w:rPr>
          <w:t>http://l-skazki.ru/</w:t>
        </w:r>
      </w:hyperlink>
      <w:r w:rsidRPr="00AE4A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Библиотека статей  </w:t>
      </w:r>
      <w:hyperlink r:id="rId8" w:history="1">
        <w:r w:rsidRPr="00AE4A0A">
          <w:rPr>
            <w:rStyle w:val="a9"/>
            <w:rFonts w:ascii="Times New Roman" w:hAnsi="Times New Roman" w:cs="Times New Roman"/>
            <w:sz w:val="28"/>
            <w:szCs w:val="28"/>
          </w:rPr>
          <w:t>http://www.hintfox.com/</w:t>
        </w:r>
      </w:hyperlink>
      <w:r w:rsidRPr="00AE4A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 Сказки народов мира </w:t>
      </w:r>
      <w:hyperlink r:id="rId9" w:history="1">
        <w:r w:rsidRPr="00AE4A0A">
          <w:rPr>
            <w:rStyle w:val="a9"/>
            <w:rFonts w:ascii="Times New Roman" w:hAnsi="Times New Roman" w:cs="Times New Roman"/>
            <w:sz w:val="28"/>
            <w:szCs w:val="28"/>
          </w:rPr>
          <w:t>http://www.dreams4kids.ru/</w:t>
        </w:r>
      </w:hyperlink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Кудрявцева Т.С. « Русская культура», Москва, ЮНВЕСТ,2007 г. 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 xml:space="preserve"> « Сказки народов мира», Москва, Детская литература, 2008 г. 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0A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 xml:space="preserve"> Н.В. « Я познаю мир», Москва, АСТ, 1999 г. </w:t>
      </w:r>
    </w:p>
    <w:p w:rsidR="00B56CFD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A0A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 xml:space="preserve"> Н.В. « Как рождаются сказки?» Москва, АСТ, 2005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>«Обо всём на свете» Большая детская энциклопедия «</w:t>
      </w:r>
      <w:proofErr w:type="spellStart"/>
      <w:r w:rsidRPr="00AE4A0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56CFD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0A">
        <w:rPr>
          <w:rFonts w:ascii="Times New Roman" w:hAnsi="Times New Roman" w:cs="Times New Roman"/>
          <w:sz w:val="28"/>
          <w:szCs w:val="28"/>
        </w:rPr>
        <w:t>«Русский фольклор» Москва,2002 г.</w:t>
      </w:r>
    </w:p>
    <w:p w:rsidR="00B56CFD" w:rsidRPr="00AE4A0A" w:rsidRDefault="00B56CFD" w:rsidP="00B56C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A0A">
        <w:rPr>
          <w:rFonts w:ascii="Times New Roman" w:hAnsi="Times New Roman" w:cs="Times New Roman"/>
          <w:sz w:val="28"/>
          <w:szCs w:val="28"/>
        </w:rPr>
        <w:t>В.И.Даль «Большой иллюстрированный толковый словарь русского языка» Издательство «</w:t>
      </w:r>
      <w:proofErr w:type="spellStart"/>
      <w:r w:rsidRPr="00AE4A0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AE4A0A">
        <w:rPr>
          <w:rFonts w:ascii="Times New Roman" w:hAnsi="Times New Roman" w:cs="Times New Roman"/>
          <w:sz w:val="28"/>
          <w:szCs w:val="28"/>
        </w:rPr>
        <w:t>»,2005 г.</w:t>
      </w:r>
    </w:p>
    <w:p w:rsidR="00B56CFD" w:rsidRPr="00B56CFD" w:rsidRDefault="00B56CFD" w:rsidP="00B56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15F" w:rsidRPr="0095015F" w:rsidRDefault="0095015F" w:rsidP="009501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015F" w:rsidRPr="0095015F" w:rsidSect="00376FA5">
      <w:footerReference w:type="default" r:id="rId10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2F" w:rsidRDefault="00A4242F" w:rsidP="00376FA5">
      <w:pPr>
        <w:spacing w:after="0" w:line="240" w:lineRule="auto"/>
      </w:pPr>
      <w:r>
        <w:separator/>
      </w:r>
    </w:p>
  </w:endnote>
  <w:endnote w:type="continuationSeparator" w:id="0">
    <w:p w:rsidR="00A4242F" w:rsidRDefault="00A4242F" w:rsidP="0037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457313"/>
      <w:docPartObj>
        <w:docPartGallery w:val="Page Numbers (Bottom of Page)"/>
        <w:docPartUnique/>
      </w:docPartObj>
    </w:sdtPr>
    <w:sdtContent>
      <w:p w:rsidR="00376FA5" w:rsidRDefault="002B38FF">
        <w:pPr>
          <w:pStyle w:val="ac"/>
          <w:jc w:val="right"/>
        </w:pPr>
        <w:fldSimple w:instr=" PAGE   \* MERGEFORMAT ">
          <w:r w:rsidR="002F53C2">
            <w:rPr>
              <w:noProof/>
            </w:rPr>
            <w:t>3</w:t>
          </w:r>
        </w:fldSimple>
      </w:p>
    </w:sdtContent>
  </w:sdt>
  <w:p w:rsidR="00376FA5" w:rsidRDefault="00376F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2F" w:rsidRDefault="00A4242F" w:rsidP="00376FA5">
      <w:pPr>
        <w:spacing w:after="0" w:line="240" w:lineRule="auto"/>
      </w:pPr>
      <w:r>
        <w:separator/>
      </w:r>
    </w:p>
  </w:footnote>
  <w:footnote w:type="continuationSeparator" w:id="0">
    <w:p w:rsidR="00A4242F" w:rsidRDefault="00A4242F" w:rsidP="0037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3F0B"/>
    <w:multiLevelType w:val="hybridMultilevel"/>
    <w:tmpl w:val="2C447A60"/>
    <w:lvl w:ilvl="0" w:tplc="3B0CC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85612A"/>
    <w:multiLevelType w:val="hybridMultilevel"/>
    <w:tmpl w:val="2AD818DC"/>
    <w:lvl w:ilvl="0" w:tplc="A1966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4444"/>
    <w:rsid w:val="00001E98"/>
    <w:rsid w:val="0004513F"/>
    <w:rsid w:val="0006129F"/>
    <w:rsid w:val="0015281F"/>
    <w:rsid w:val="001A4853"/>
    <w:rsid w:val="001A6C11"/>
    <w:rsid w:val="002229DE"/>
    <w:rsid w:val="00224ADA"/>
    <w:rsid w:val="002B38FF"/>
    <w:rsid w:val="002F53C2"/>
    <w:rsid w:val="00371BD9"/>
    <w:rsid w:val="00376FA5"/>
    <w:rsid w:val="003B550D"/>
    <w:rsid w:val="0045230B"/>
    <w:rsid w:val="004B43EF"/>
    <w:rsid w:val="00515605"/>
    <w:rsid w:val="00571C54"/>
    <w:rsid w:val="005D040D"/>
    <w:rsid w:val="00666BB3"/>
    <w:rsid w:val="00737B73"/>
    <w:rsid w:val="00744358"/>
    <w:rsid w:val="00754F85"/>
    <w:rsid w:val="007C4444"/>
    <w:rsid w:val="007F268B"/>
    <w:rsid w:val="00827B50"/>
    <w:rsid w:val="0084231F"/>
    <w:rsid w:val="00867C36"/>
    <w:rsid w:val="0095015F"/>
    <w:rsid w:val="009A65AF"/>
    <w:rsid w:val="009E6F58"/>
    <w:rsid w:val="00A4242F"/>
    <w:rsid w:val="00AB58C2"/>
    <w:rsid w:val="00AF1A9D"/>
    <w:rsid w:val="00B56CFD"/>
    <w:rsid w:val="00BB2C0A"/>
    <w:rsid w:val="00C14680"/>
    <w:rsid w:val="00C32225"/>
    <w:rsid w:val="00C40D82"/>
    <w:rsid w:val="00CE2AC5"/>
    <w:rsid w:val="00D05048"/>
    <w:rsid w:val="00DC4FBF"/>
    <w:rsid w:val="00DD79F8"/>
    <w:rsid w:val="00E16BFA"/>
    <w:rsid w:val="00EB1550"/>
    <w:rsid w:val="00EC2B3A"/>
    <w:rsid w:val="00F04AE9"/>
    <w:rsid w:val="00F166D4"/>
    <w:rsid w:val="00F255FA"/>
    <w:rsid w:val="00F8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0A"/>
    <w:pPr>
      <w:ind w:left="720"/>
      <w:contextualSpacing/>
    </w:pPr>
  </w:style>
  <w:style w:type="table" w:styleId="a4">
    <w:name w:val="Table Grid"/>
    <w:basedOn w:val="a1"/>
    <w:uiPriority w:val="59"/>
    <w:rsid w:val="00950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666B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6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BB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56CF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B56CF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376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76FA5"/>
  </w:style>
  <w:style w:type="paragraph" w:styleId="ac">
    <w:name w:val="footer"/>
    <w:basedOn w:val="a"/>
    <w:link w:val="ad"/>
    <w:uiPriority w:val="99"/>
    <w:unhideWhenUsed/>
    <w:rsid w:val="00376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6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ntfo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-skazk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reams4kid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dcterms:created xsi:type="dcterms:W3CDTF">2017-01-23T14:24:00Z</dcterms:created>
  <dcterms:modified xsi:type="dcterms:W3CDTF">2020-03-12T05:47:00Z</dcterms:modified>
</cp:coreProperties>
</file>